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CC20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0300D58D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ХАНТЫ-МАНСИЙСКИЙ РАЙОН</w:t>
      </w:r>
    </w:p>
    <w:p w14:paraId="520D2151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5CC408E0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СЕЛЬСКОЕ ПОСЕЛЕНИЕ ЦИНГАЛЫ</w:t>
      </w:r>
    </w:p>
    <w:p w14:paraId="67957228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49613D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14:paraId="792452E6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8D3792" w14:textId="77777777" w:rsidR="000B4225" w:rsidRPr="004566D6" w:rsidRDefault="000B4225" w:rsidP="000B4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ПОСТАНОВЛЕНИЕ</w:t>
      </w:r>
    </w:p>
    <w:p w14:paraId="219992D0" w14:textId="77777777"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A206F0" w14:textId="77777777"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F0EE35" w14:textId="3DE32640"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 xml:space="preserve">от </w:t>
      </w:r>
      <w:r w:rsidR="000C3B26">
        <w:rPr>
          <w:rFonts w:ascii="Times New Roman" w:hAnsi="Times New Roman"/>
          <w:sz w:val="28"/>
          <w:szCs w:val="28"/>
        </w:rPr>
        <w:t>2</w:t>
      </w:r>
      <w:r w:rsidR="009444B8">
        <w:rPr>
          <w:rFonts w:ascii="Times New Roman" w:hAnsi="Times New Roman"/>
          <w:sz w:val="28"/>
          <w:szCs w:val="28"/>
        </w:rPr>
        <w:t>1</w:t>
      </w:r>
      <w:r w:rsidRPr="00456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C3B26">
        <w:rPr>
          <w:rFonts w:ascii="Times New Roman" w:hAnsi="Times New Roman"/>
          <w:sz w:val="28"/>
          <w:szCs w:val="28"/>
        </w:rPr>
        <w:t>0</w:t>
      </w:r>
      <w:r w:rsidRPr="004566D6">
        <w:rPr>
          <w:rFonts w:ascii="Times New Roman" w:hAnsi="Times New Roman"/>
          <w:sz w:val="28"/>
          <w:szCs w:val="28"/>
        </w:rPr>
        <w:t>.202</w:t>
      </w:r>
      <w:r w:rsidR="000C3B26">
        <w:rPr>
          <w:rFonts w:ascii="Times New Roman" w:hAnsi="Times New Roman"/>
          <w:sz w:val="28"/>
          <w:szCs w:val="28"/>
        </w:rPr>
        <w:t>4</w:t>
      </w:r>
      <w:r w:rsidRPr="004566D6">
        <w:rPr>
          <w:rFonts w:ascii="Times New Roman" w:hAnsi="Times New Roman"/>
          <w:sz w:val="28"/>
          <w:szCs w:val="28"/>
        </w:rPr>
        <w:t xml:space="preserve">        </w:t>
      </w:r>
      <w:r w:rsidRPr="004566D6">
        <w:rPr>
          <w:rFonts w:ascii="Times New Roman" w:hAnsi="Times New Roman"/>
          <w:sz w:val="28"/>
          <w:szCs w:val="28"/>
        </w:rPr>
        <w:tab/>
      </w:r>
      <w:r w:rsidRPr="004566D6">
        <w:rPr>
          <w:rFonts w:ascii="Times New Roman" w:hAnsi="Times New Roman"/>
          <w:sz w:val="28"/>
          <w:szCs w:val="28"/>
        </w:rPr>
        <w:tab/>
      </w:r>
      <w:r w:rsidRPr="004566D6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6D6">
        <w:rPr>
          <w:rFonts w:ascii="Times New Roman" w:hAnsi="Times New Roman"/>
          <w:sz w:val="28"/>
          <w:szCs w:val="28"/>
        </w:rPr>
        <w:t xml:space="preserve">№ </w:t>
      </w:r>
      <w:r w:rsidR="000C3B26">
        <w:rPr>
          <w:rFonts w:ascii="Times New Roman" w:hAnsi="Times New Roman"/>
          <w:sz w:val="28"/>
          <w:szCs w:val="28"/>
        </w:rPr>
        <w:t>48</w:t>
      </w:r>
    </w:p>
    <w:p w14:paraId="02EF2E41" w14:textId="77777777"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с. Цингалы</w:t>
      </w:r>
    </w:p>
    <w:p w14:paraId="2CCE17EB" w14:textId="77777777" w:rsidR="000B4225" w:rsidRPr="004566D6" w:rsidRDefault="000B4225" w:rsidP="000B42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66D6">
        <w:rPr>
          <w:rFonts w:ascii="Times New Roman" w:hAnsi="Times New Roman"/>
          <w:color w:val="000000"/>
          <w:sz w:val="28"/>
          <w:szCs w:val="28"/>
        </w:rPr>
        <w:t> </w:t>
      </w:r>
    </w:p>
    <w:p w14:paraId="79785937" w14:textId="6D0D412E" w:rsidR="000B4225" w:rsidRPr="004566D6" w:rsidRDefault="000B4225" w:rsidP="000B4225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О назначении и проведении публичных слушаний по проекту решения Совета депутатов сельского поселения Цингалы «О бюджете сельского поселения Цингалы на 202</w:t>
      </w:r>
      <w:r w:rsidR="000C3B26">
        <w:rPr>
          <w:rFonts w:ascii="Times New Roman" w:hAnsi="Times New Roman"/>
          <w:sz w:val="28"/>
          <w:szCs w:val="28"/>
        </w:rPr>
        <w:t>5</w:t>
      </w:r>
      <w:r w:rsidRPr="004566D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C3B26">
        <w:rPr>
          <w:rFonts w:ascii="Times New Roman" w:hAnsi="Times New Roman"/>
          <w:sz w:val="28"/>
          <w:szCs w:val="28"/>
        </w:rPr>
        <w:t>6</w:t>
      </w:r>
      <w:r w:rsidRPr="004566D6">
        <w:rPr>
          <w:rFonts w:ascii="Times New Roman" w:hAnsi="Times New Roman"/>
          <w:sz w:val="28"/>
          <w:szCs w:val="28"/>
        </w:rPr>
        <w:t>-202</w:t>
      </w:r>
      <w:r w:rsidR="000C3B26">
        <w:rPr>
          <w:rFonts w:ascii="Times New Roman" w:hAnsi="Times New Roman"/>
          <w:sz w:val="28"/>
          <w:szCs w:val="28"/>
        </w:rPr>
        <w:t>7</w:t>
      </w:r>
      <w:r w:rsidRPr="004566D6">
        <w:rPr>
          <w:rFonts w:ascii="Times New Roman" w:hAnsi="Times New Roman"/>
          <w:sz w:val="28"/>
          <w:szCs w:val="28"/>
        </w:rPr>
        <w:t xml:space="preserve"> годы»</w:t>
      </w:r>
    </w:p>
    <w:p w14:paraId="19038D14" w14:textId="77777777"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7FE53" w14:textId="77777777" w:rsidR="000B4225" w:rsidRPr="004566D6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6">
        <w:rPr>
          <w:rFonts w:ascii="Times New Roman" w:hAnsi="Times New Roman"/>
          <w:sz w:val="28"/>
          <w:szCs w:val="28"/>
        </w:rPr>
        <w:t>В целях обеспечения участия населения сельско</w:t>
      </w:r>
      <w:r>
        <w:rPr>
          <w:rFonts w:ascii="Times New Roman" w:hAnsi="Times New Roman"/>
          <w:sz w:val="28"/>
          <w:szCs w:val="28"/>
        </w:rPr>
        <w:t>го поселения Цингалы</w:t>
      </w:r>
      <w:r w:rsidRPr="004566D6">
        <w:rPr>
          <w:rFonts w:ascii="Times New Roman" w:hAnsi="Times New Roman"/>
          <w:sz w:val="28"/>
          <w:szCs w:val="28"/>
        </w:rPr>
        <w:t xml:space="preserve"> в осуществлении местного самоуправления, в соответствии со ст.28 Федерального закона от 06.10.2003 № 131-ФЗ «Об общих принципах организации местного самоуправления в Российской Федерации», решением Совета депутатов от 03 мая 2017 года № 18 «Об утверждении Порядка организации и проведения публичных слушаний в сельском поселении Цингалы», руководствуясь Уставом сельского поселения Цингалы:</w:t>
      </w:r>
    </w:p>
    <w:p w14:paraId="3CF4899F" w14:textId="77777777"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507FF1" w14:textId="12DC7CF7"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66D6">
        <w:rPr>
          <w:rFonts w:ascii="Times New Roman" w:eastAsia="Calibri" w:hAnsi="Times New Roman"/>
          <w:sz w:val="28"/>
          <w:szCs w:val="28"/>
          <w:lang w:eastAsia="en-US"/>
        </w:rPr>
        <w:t>1. Назначить по инициативе Главы сельского поселения Цингалы публичные слушания по проекту решения «О бюджете сельского поселения Цингалы на 202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</w:t>
      </w:r>
      <w:r>
        <w:rPr>
          <w:rFonts w:ascii="Times New Roman" w:eastAsia="Calibri" w:hAnsi="Times New Roman"/>
          <w:sz w:val="28"/>
          <w:szCs w:val="28"/>
          <w:lang w:eastAsia="en-US"/>
        </w:rPr>
        <w:t>овый период 202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годы на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 xml:space="preserve"> период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 xml:space="preserve">28.10.2024г. по </w:t>
      </w:r>
      <w:r w:rsidR="003721F2">
        <w:rPr>
          <w:rFonts w:ascii="Times New Roman" w:eastAsia="Calibri" w:hAnsi="Times New Roman"/>
          <w:sz w:val="28"/>
          <w:szCs w:val="28"/>
          <w:lang w:eastAsia="en-US"/>
        </w:rPr>
        <w:t>08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721F2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.2024г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0C3B26" w:rsidRPr="000C3B26">
        <w:rPr>
          <w:rFonts w:ascii="Times New Roman" w:eastAsia="Calibri" w:hAnsi="Times New Roman"/>
          <w:sz w:val="28"/>
          <w:szCs w:val="28"/>
          <w:lang w:eastAsia="en-US"/>
        </w:rPr>
        <w:t>Платформ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0C3B26" w:rsidRPr="000C3B26">
        <w:rPr>
          <w:rFonts w:ascii="Times New Roman" w:eastAsia="Calibri" w:hAnsi="Times New Roman"/>
          <w:sz w:val="28"/>
          <w:szCs w:val="28"/>
          <w:lang w:eastAsia="en-US"/>
        </w:rPr>
        <w:t xml:space="preserve"> обратной связи</w:t>
      </w:r>
      <w:r w:rsidR="000C3B26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ПОС)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748F89A" w14:textId="77777777"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75DA54" w14:textId="0C73D5BF" w:rsidR="000B4225" w:rsidRPr="004566D6" w:rsidRDefault="000B4225" w:rsidP="000B4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66D6">
        <w:rPr>
          <w:rFonts w:ascii="Times New Roman" w:hAnsi="Times New Roman"/>
          <w:sz w:val="28"/>
          <w:szCs w:val="28"/>
        </w:rPr>
        <w:t xml:space="preserve">. Назначить председательствующим </w:t>
      </w:r>
      <w:r w:rsidR="000C3B26">
        <w:rPr>
          <w:rFonts w:ascii="Times New Roman" w:hAnsi="Times New Roman"/>
          <w:sz w:val="28"/>
          <w:szCs w:val="28"/>
        </w:rPr>
        <w:t xml:space="preserve">и докладчиком </w:t>
      </w:r>
      <w:r w:rsidRPr="004566D6">
        <w:rPr>
          <w:rFonts w:ascii="Times New Roman" w:hAnsi="Times New Roman"/>
          <w:sz w:val="28"/>
          <w:szCs w:val="28"/>
        </w:rPr>
        <w:t>на публичных слушаниях Пуртову Светлану Владимировну, бухгалтера финансово-экономического сектора администрации сельского поселения Цингалы,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6D6">
        <w:rPr>
          <w:rFonts w:ascii="Times New Roman" w:hAnsi="Times New Roman"/>
          <w:sz w:val="28"/>
          <w:szCs w:val="28"/>
        </w:rPr>
        <w:t xml:space="preserve">секретарем на публичных слушаниях </w:t>
      </w:r>
      <w:r>
        <w:rPr>
          <w:rFonts w:ascii="Times New Roman" w:hAnsi="Times New Roman"/>
          <w:sz w:val="28"/>
          <w:szCs w:val="28"/>
        </w:rPr>
        <w:t>Ионина Ирина Владимировна,</w:t>
      </w:r>
      <w:r w:rsidRPr="004566D6">
        <w:rPr>
          <w:rFonts w:ascii="Times New Roman" w:hAnsi="Times New Roman"/>
          <w:sz w:val="28"/>
          <w:szCs w:val="28"/>
        </w:rPr>
        <w:t xml:space="preserve"> главного специалиста администрации сельского поселения Цингалы.</w:t>
      </w:r>
    </w:p>
    <w:p w14:paraId="65458CB3" w14:textId="77777777" w:rsidR="000B4225" w:rsidRPr="004566D6" w:rsidRDefault="000B4225" w:rsidP="000B4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33941B" w14:textId="52DBAF24" w:rsidR="000B4225" w:rsidRDefault="000B4225" w:rsidP="000B42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566D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A4B4D">
        <w:rPr>
          <w:rFonts w:ascii="Times New Roman" w:hAnsi="Times New Roman"/>
          <w:sz w:val="28"/>
          <w:szCs w:val="28"/>
        </w:rPr>
        <w:t xml:space="preserve">Предложения по проекту принимаются со дня официального опубликования (обнародования) информационного сообщения о проведении публичных слушаний. </w:t>
      </w:r>
    </w:p>
    <w:p w14:paraId="2DC5AAEC" w14:textId="129C214E" w:rsidR="000B4225" w:rsidRDefault="000B4225" w:rsidP="000B4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B4D">
        <w:rPr>
          <w:rFonts w:ascii="Times New Roman" w:hAnsi="Times New Roman"/>
          <w:sz w:val="28"/>
          <w:szCs w:val="28"/>
        </w:rPr>
        <w:t xml:space="preserve">Предложения и замечания по существу проекта предоставляются в </w:t>
      </w:r>
      <w:r w:rsidR="000C3B26">
        <w:rPr>
          <w:rFonts w:ascii="Times New Roman" w:hAnsi="Times New Roman"/>
          <w:sz w:val="28"/>
          <w:szCs w:val="28"/>
        </w:rPr>
        <w:t>электронной</w:t>
      </w:r>
      <w:r w:rsidRPr="004A4B4D">
        <w:rPr>
          <w:rFonts w:ascii="Times New Roman" w:hAnsi="Times New Roman"/>
          <w:sz w:val="28"/>
          <w:szCs w:val="28"/>
        </w:rPr>
        <w:t xml:space="preserve"> форме </w:t>
      </w:r>
      <w:r w:rsidR="000C3B26">
        <w:rPr>
          <w:rFonts w:ascii="Times New Roman" w:hAnsi="Times New Roman"/>
          <w:sz w:val="28"/>
          <w:szCs w:val="28"/>
        </w:rPr>
        <w:t xml:space="preserve">на ПОС </w:t>
      </w:r>
      <w:r w:rsidRPr="004A4B4D">
        <w:rPr>
          <w:rFonts w:ascii="Times New Roman" w:hAnsi="Times New Roman"/>
          <w:sz w:val="28"/>
          <w:szCs w:val="28"/>
        </w:rPr>
        <w:t xml:space="preserve">с указанием фамилии, имени, отчества (последнее-при наличии), адреса места жительства и контактного телефона </w:t>
      </w:r>
      <w:r w:rsidRPr="004A4B4D">
        <w:rPr>
          <w:rFonts w:ascii="Times New Roman" w:hAnsi="Times New Roman"/>
          <w:sz w:val="28"/>
          <w:szCs w:val="28"/>
        </w:rPr>
        <w:lastRenderedPageBreak/>
        <w:t>жителя муниципального образования, внесшего предложения по обсуждаемому проекту.</w:t>
      </w:r>
    </w:p>
    <w:p w14:paraId="0AB65FD7" w14:textId="77777777" w:rsidR="003721F2" w:rsidRDefault="003721F2" w:rsidP="000B4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FEEF76" w14:textId="6407D684" w:rsidR="003721F2" w:rsidRPr="003721F2" w:rsidRDefault="003721F2" w:rsidP="003721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м</w:t>
      </w:r>
      <w:r w:rsidRPr="003721F2">
        <w:rPr>
          <w:rFonts w:ascii="Times New Roman" w:hAnsi="Times New Roman"/>
          <w:sz w:val="28"/>
          <w:szCs w:val="28"/>
        </w:rPr>
        <w:t>есто проведения слушаний – кабинет Главы сельского поселения Цингалы здания Администрации сельского поселения Цингалы (с. Цингалы ул. Советская д.20).</w:t>
      </w:r>
    </w:p>
    <w:p w14:paraId="7BAF0F1E" w14:textId="34F644C3" w:rsidR="003721F2" w:rsidRDefault="003721F2" w:rsidP="003721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</w:t>
      </w:r>
      <w:r w:rsidRPr="003721F2">
        <w:rPr>
          <w:rFonts w:ascii="Times New Roman" w:hAnsi="Times New Roman"/>
          <w:sz w:val="28"/>
          <w:szCs w:val="28"/>
        </w:rPr>
        <w:t xml:space="preserve">ремя начала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37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08.11.2024 года в </w:t>
      </w:r>
      <w:r w:rsidRPr="003721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721F2">
        <w:rPr>
          <w:rFonts w:ascii="Times New Roman" w:hAnsi="Times New Roman"/>
          <w:sz w:val="28"/>
          <w:szCs w:val="28"/>
        </w:rPr>
        <w:t xml:space="preserve"> часов 00 минут по местному времени.</w:t>
      </w:r>
    </w:p>
    <w:p w14:paraId="133AF4C8" w14:textId="77777777" w:rsidR="000B4225" w:rsidRDefault="000B4225" w:rsidP="000B4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CD565A" w14:textId="161CBF9C" w:rsidR="000B4225" w:rsidRDefault="003721F2" w:rsidP="000B42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225" w:rsidRPr="008804E7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="000C3B26">
          <w:rPr>
            <w:rFonts w:ascii="Times New Roman" w:eastAsia="Calibri" w:hAnsi="Times New Roman"/>
            <w:bCs/>
            <w:color w:val="000000"/>
            <w:sz w:val="28"/>
            <w:szCs w:val="28"/>
          </w:rPr>
          <w:t>О</w:t>
        </w:r>
        <w:r w:rsidR="000C3B26" w:rsidRPr="008804E7">
          <w:rPr>
            <w:rFonts w:ascii="Times New Roman" w:eastAsia="Calibri" w:hAnsi="Times New Roman"/>
            <w:bCs/>
            <w:color w:val="000000"/>
            <w:sz w:val="28"/>
            <w:szCs w:val="28"/>
          </w:rPr>
          <w:t>публиковать</w:t>
        </w:r>
      </w:hyperlink>
      <w:r w:rsidR="000C3B26" w:rsidRPr="008804E7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</w:t>
      </w:r>
      <w:r w:rsidR="000C3B26" w:rsidRPr="008804E7">
        <w:rPr>
          <w:rFonts w:ascii="Times New Roman" w:hAnsi="Times New Roman"/>
          <w:sz w:val="28"/>
          <w:szCs w:val="28"/>
        </w:rPr>
        <w:t xml:space="preserve"> </w:t>
      </w:r>
      <w:r w:rsidR="000C3B26">
        <w:rPr>
          <w:rFonts w:ascii="Times New Roman" w:hAnsi="Times New Roman"/>
          <w:sz w:val="28"/>
          <w:szCs w:val="28"/>
        </w:rPr>
        <w:t>в ПОС, а также разместить</w:t>
      </w:r>
      <w:r w:rsidR="000B4225" w:rsidRPr="008804E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B4225" w:rsidRPr="008804E7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Ханты-Мансийского района </w:t>
      </w:r>
      <w:hyperlink r:id="rId7" w:history="1">
        <w:r w:rsidR="000B4225"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www</w:t>
        </w:r>
        <w:r w:rsidR="000B4225"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r w:rsidR="000B4225"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hmrn</w:t>
        </w:r>
        <w:r w:rsidR="000B4225"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r w:rsidR="000B4225" w:rsidRPr="008804E7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ru</w:t>
        </w:r>
      </w:hyperlink>
      <w:r w:rsidR="000B4225" w:rsidRPr="008804E7">
        <w:rPr>
          <w:rFonts w:ascii="Times New Roman" w:hAnsi="Times New Roman"/>
          <w:bCs/>
          <w:color w:val="000000"/>
          <w:sz w:val="28"/>
          <w:szCs w:val="28"/>
        </w:rPr>
        <w:t xml:space="preserve"> в разделе «Сельские поселения» подраздел «СП Цингалы»</w:t>
      </w:r>
      <w:r w:rsidR="000B422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B768F49" w14:textId="77777777" w:rsidR="000B4225" w:rsidRDefault="000B4225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63E67F" w14:textId="6C0218B6" w:rsidR="000B4225" w:rsidRPr="004566D6" w:rsidRDefault="003721F2" w:rsidP="000B4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1F2">
        <w:rPr>
          <w:rFonts w:ascii="Times New Roman" w:hAnsi="Times New Roman"/>
          <w:sz w:val="28"/>
          <w:szCs w:val="28"/>
        </w:rPr>
        <w:t>6</w:t>
      </w:r>
      <w:r w:rsidR="000B4225" w:rsidRPr="003721F2">
        <w:rPr>
          <w:rFonts w:ascii="Times New Roman" w:hAnsi="Times New Roman"/>
          <w:sz w:val="28"/>
          <w:szCs w:val="28"/>
        </w:rPr>
        <w:t>. Настоящее постановление опубликовать (обнародовать) в</w:t>
      </w:r>
      <w:r w:rsidR="000B4225" w:rsidRPr="004566D6">
        <w:rPr>
          <w:rFonts w:ascii="Times New Roman" w:hAnsi="Times New Roman"/>
          <w:sz w:val="28"/>
          <w:szCs w:val="28"/>
        </w:rPr>
        <w:t xml:space="preserve"> установленном порядке.</w:t>
      </w:r>
    </w:p>
    <w:p w14:paraId="298E5D18" w14:textId="77777777"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63C15" w14:textId="77777777" w:rsidR="000B4225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BCDB6" w14:textId="77777777" w:rsidR="000B4225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5FC863" w14:textId="77777777"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74ED0" w14:textId="77777777" w:rsidR="000B4225" w:rsidRPr="004566D6" w:rsidRDefault="000B4225" w:rsidP="000B4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B75B07" w14:textId="445A8632" w:rsidR="000B4225" w:rsidRDefault="000B4225" w:rsidP="000B4225">
      <w:pPr>
        <w:pStyle w:val="12"/>
        <w:jc w:val="center"/>
        <w:rPr>
          <w:bCs/>
          <w:sz w:val="28"/>
          <w:szCs w:val="28"/>
          <w:lang w:val="ru-RU"/>
        </w:rPr>
      </w:pPr>
      <w:r w:rsidRPr="000B4225">
        <w:rPr>
          <w:bCs/>
          <w:sz w:val="28"/>
          <w:szCs w:val="28"/>
          <w:lang w:val="ru-RU"/>
        </w:rPr>
        <w:t>Глава сельского поселения                                                                 А.И.Козлов</w:t>
      </w:r>
    </w:p>
    <w:p w14:paraId="5FDB0C12" w14:textId="716AFB8F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304181CE" w14:textId="5C1D8231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73188124" w14:textId="0E1F3F23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5FC5DB55" w14:textId="447C3FDE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6DAB0861" w14:textId="556D5E2F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5FC30F1C" w14:textId="59277D70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5B040A7A" w14:textId="4512CD86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7D637A66" w14:textId="6C5B8A65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0ED941E6" w14:textId="3FC1DC1D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0B2609EC" w14:textId="4D575DDA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2BB85A19" w14:textId="5A654C1E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7B260F55" w14:textId="7E273A6B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41F91587" w14:textId="0BBBC339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3D3D19C1" w14:textId="6C11D5DB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03461D1C" w14:textId="33D77A0A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6C719452" w14:textId="5C53F198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1B682BF6" w14:textId="066B4ABF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5D1F34B6" w14:textId="11361438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62B2639C" w14:textId="70A44B82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69F1B362" w14:textId="787BABDC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3B7D2164" w14:textId="4A76C694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49AD0005" w14:textId="0CE69B02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05D55161" w14:textId="639FABCF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7F8F1F87" w14:textId="30B97D7F" w:rsidR="00DC31C9" w:rsidRDefault="00DC31C9" w:rsidP="000B4225">
      <w:pPr>
        <w:pStyle w:val="12"/>
        <w:jc w:val="center"/>
        <w:rPr>
          <w:bCs/>
          <w:sz w:val="28"/>
          <w:szCs w:val="28"/>
          <w:lang w:val="ru-RU"/>
        </w:rPr>
      </w:pPr>
    </w:p>
    <w:p w14:paraId="45E8C805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ХАНТЫ-МАНСИЙСКИЙ АВТОНОМНЫЙ ОКРУГ - ЮГРА</w:t>
      </w:r>
    </w:p>
    <w:p w14:paraId="0E4E4541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6BC3957E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494AFC88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5CC6CDB0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</w:p>
    <w:p w14:paraId="51CDC270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5DA912EF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</w:p>
    <w:p w14:paraId="3A484945" w14:textId="77777777" w:rsidR="00775FF0" w:rsidRDefault="00775FF0" w:rsidP="00775FF0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022FABDE" w14:textId="77777777" w:rsidR="00775FF0" w:rsidRPr="00F54415" w:rsidRDefault="00775FF0" w:rsidP="00775FF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79E12848" w14:textId="77777777" w:rsidR="00775FF0" w:rsidRPr="00F54415" w:rsidRDefault="00775FF0" w:rsidP="00775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00.11.2024                                                            </w:t>
      </w:r>
      <w:r w:rsidRPr="00137C0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№ 00</w:t>
      </w:r>
      <w:r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4DD33AAF" w14:textId="77777777" w:rsidR="00775FF0" w:rsidRPr="00557039" w:rsidRDefault="00775FF0" w:rsidP="00775FF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  <w:lang w:val="ru-RU"/>
        </w:rPr>
      </w:pPr>
      <w:r w:rsidRPr="005208F2">
        <w:rPr>
          <w:b w:val="0"/>
        </w:rPr>
        <w:t>О бюджет</w:t>
      </w:r>
      <w:r>
        <w:rPr>
          <w:b w:val="0"/>
        </w:rPr>
        <w:t xml:space="preserve">е  сельского поселения </w:t>
      </w:r>
      <w:r>
        <w:rPr>
          <w:b w:val="0"/>
          <w:lang w:val="ru-RU"/>
        </w:rPr>
        <w:t xml:space="preserve">Цингалы </w:t>
      </w:r>
      <w:r>
        <w:rPr>
          <w:b w:val="0"/>
        </w:rPr>
        <w:t>на 20</w:t>
      </w:r>
      <w:r>
        <w:rPr>
          <w:b w:val="0"/>
          <w:lang w:val="ru-RU"/>
        </w:rPr>
        <w:t>25</w:t>
      </w:r>
      <w:r>
        <w:rPr>
          <w:b w:val="0"/>
        </w:rPr>
        <w:t xml:space="preserve"> год </w:t>
      </w:r>
      <w:r>
        <w:rPr>
          <w:b w:val="0"/>
          <w:lang w:val="ru-RU"/>
        </w:rPr>
        <w:t>и плановый период 2026 и 2027 годов</w:t>
      </w:r>
    </w:p>
    <w:p w14:paraId="3B7F24F7" w14:textId="77777777" w:rsidR="00775FF0" w:rsidRPr="00631B9D" w:rsidRDefault="00775FF0" w:rsidP="00775FF0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val="x-none"/>
        </w:rPr>
      </w:pPr>
    </w:p>
    <w:p w14:paraId="17B9E5F5" w14:textId="77777777" w:rsidR="00775FF0" w:rsidRDefault="00775FF0" w:rsidP="00775FF0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Pr="00631B9D">
        <w:rPr>
          <w:rFonts w:ascii="Times New Roman" w:hAnsi="Times New Roman"/>
          <w:sz w:val="28"/>
          <w:szCs w:val="28"/>
        </w:rPr>
        <w:t xml:space="preserve"> </w:t>
      </w:r>
      <w:r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31B9D">
        <w:rPr>
          <w:rFonts w:ascii="Times New Roman" w:hAnsi="Times New Roman"/>
          <w:b w:val="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Устава сельского поселения Цингалы, </w:t>
      </w:r>
      <w:r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представленный главой сельского поселения Цингалы проект бюджета  сельского поселения Цингалы 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2026 и 2027</w:t>
      </w:r>
      <w:r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51B7B3C1" w14:textId="77777777" w:rsidR="00775FF0" w:rsidRPr="00D97C16" w:rsidRDefault="00775FF0" w:rsidP="00775FF0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77E575" w14:textId="77777777" w:rsidR="00775FF0" w:rsidRPr="00BC665E" w:rsidRDefault="00775FF0" w:rsidP="00775FF0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BC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p w14:paraId="05AA7407" w14:textId="77777777" w:rsidR="00775FF0" w:rsidRDefault="00775FF0" w:rsidP="00775FF0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7731DEB2" w14:textId="77777777" w:rsidR="00775FF0" w:rsidRPr="00BC665E" w:rsidRDefault="00775FF0" w:rsidP="00775FF0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94EAB" w14:textId="77777777" w:rsidR="00775FF0" w:rsidRPr="003067E6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67E6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067E6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9D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справочно</w:t>
      </w:r>
      <w:r w:rsidRPr="00ED69D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</w:t>
      </w:r>
      <w:r w:rsidRPr="003067E6">
        <w:rPr>
          <w:rFonts w:ascii="Times New Roman" w:hAnsi="Times New Roman"/>
          <w:color w:val="000000"/>
          <w:sz w:val="28"/>
          <w:szCs w:val="28"/>
        </w:rPr>
        <w:t>:</w:t>
      </w:r>
    </w:p>
    <w:p w14:paraId="648BE7A3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>
        <w:rPr>
          <w:rFonts w:ascii="Times New Roman" w:hAnsi="Times New Roman"/>
          <w:color w:val="000000"/>
          <w:sz w:val="28"/>
          <w:szCs w:val="28"/>
        </w:rPr>
        <w:t>44 229,9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00"/>
          <w:sz w:val="28"/>
          <w:szCs w:val="28"/>
        </w:rPr>
        <w:t>38098,8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642392C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Pr="00B90EE1">
        <w:rPr>
          <w:rFonts w:ascii="Times New Roman" w:hAnsi="Times New Roman"/>
          <w:color w:val="000000"/>
          <w:sz w:val="28"/>
          <w:szCs w:val="28"/>
        </w:rPr>
        <w:t>44 2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B90EE1">
        <w:rPr>
          <w:rFonts w:ascii="Times New Roman" w:hAnsi="Times New Roman"/>
          <w:color w:val="000000"/>
          <w:sz w:val="28"/>
          <w:szCs w:val="28"/>
        </w:rPr>
        <w:t>,9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577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98287A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-прогнозируемый дефицит бюджета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2025 год в сумме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0 рублей;</w:t>
      </w:r>
    </w:p>
    <w:p w14:paraId="09557B7C" w14:textId="77777777" w:rsidR="00775FF0" w:rsidRPr="00531FF8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 xml:space="preserve">6 года в сумме 0,0 тыс. 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рублей, в том числе верхний предел долга по муниципальным гарантиям сельского поселения Цингалы в сумме 0,0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531FF8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2F6EE923" w14:textId="77777777" w:rsidR="00775FF0" w:rsidRPr="00531FF8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FF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31FF8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531FF8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4CF2BA2E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DD6815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2.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основные характеристики бюджета сельского поселения Цингалы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9DE">
        <w:rPr>
          <w:rFonts w:ascii="Times New Roman" w:hAnsi="Times New Roman"/>
          <w:color w:val="000000"/>
          <w:sz w:val="28"/>
          <w:szCs w:val="28"/>
        </w:rPr>
        <w:t>(приложение справочно к проекту решения о бюджете)</w:t>
      </w:r>
      <w:r w:rsidRPr="00EB1CFF">
        <w:rPr>
          <w:rFonts w:ascii="Times New Roman" w:hAnsi="Times New Roman"/>
          <w:color w:val="000000"/>
          <w:sz w:val="28"/>
          <w:szCs w:val="28"/>
        </w:rPr>
        <w:t>:</w:t>
      </w:r>
    </w:p>
    <w:p w14:paraId="46EE9A49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прогнозируемый общий объем доходов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42969,9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45119,9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в том числе безвозмездные поступления от других бюджетов бюджетной системы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36685,7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 в сумме </w:t>
      </w:r>
      <w:r>
        <w:rPr>
          <w:rFonts w:ascii="Times New Roman" w:hAnsi="Times New Roman"/>
          <w:color w:val="000000"/>
          <w:sz w:val="28"/>
          <w:szCs w:val="28"/>
        </w:rPr>
        <w:t>37195,6 тыс.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4AA1C640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прогнозируемый общий объем расходов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</w:t>
      </w:r>
      <w:r>
        <w:rPr>
          <w:rFonts w:ascii="Times New Roman" w:hAnsi="Times New Roman"/>
          <w:color w:val="000000"/>
          <w:sz w:val="28"/>
          <w:szCs w:val="28"/>
        </w:rPr>
        <w:t xml:space="preserve">ме </w:t>
      </w:r>
      <w:r w:rsidRPr="000A7608">
        <w:rPr>
          <w:rFonts w:ascii="Times New Roman" w:hAnsi="Times New Roman"/>
          <w:color w:val="000000"/>
          <w:sz w:val="28"/>
          <w:szCs w:val="28"/>
        </w:rPr>
        <w:t>429</w:t>
      </w:r>
      <w:r>
        <w:rPr>
          <w:rFonts w:ascii="Times New Roman" w:hAnsi="Times New Roman"/>
          <w:color w:val="000000"/>
          <w:sz w:val="28"/>
          <w:szCs w:val="28"/>
        </w:rPr>
        <w:t>69,9</w:t>
      </w:r>
      <w:r w:rsidRPr="000A760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, в том числе общий объем условно утверждаемых расходов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1058,0 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тыс. рублей </w:t>
      </w:r>
      <w:r>
        <w:rPr>
          <w:rFonts w:ascii="Times New Roman" w:hAnsi="Times New Roman"/>
          <w:color w:val="000000"/>
          <w:sz w:val="28"/>
          <w:szCs w:val="28"/>
        </w:rPr>
        <w:t>и на 2027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0A7608">
        <w:rPr>
          <w:rFonts w:ascii="Times New Roman" w:hAnsi="Times New Roman"/>
          <w:color w:val="000000"/>
          <w:sz w:val="28"/>
          <w:szCs w:val="28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>119,9</w:t>
      </w:r>
      <w:r w:rsidRPr="000A760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, в том числе общий объем условно утверждаемых расходов в сумме </w:t>
      </w:r>
      <w:r>
        <w:rPr>
          <w:rFonts w:ascii="Times New Roman" w:hAnsi="Times New Roman"/>
          <w:color w:val="000000"/>
          <w:sz w:val="28"/>
          <w:szCs w:val="28"/>
        </w:rPr>
        <w:t>2223,0</w:t>
      </w:r>
      <w:r w:rsidRPr="003C666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>;</w:t>
      </w:r>
    </w:p>
    <w:p w14:paraId="3B3F5606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 xml:space="preserve">- прогнозируемый дефицит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EB1CFF">
        <w:rPr>
          <w:rFonts w:ascii="Times New Roman" w:hAnsi="Times New Roman"/>
          <w:color w:val="000000"/>
          <w:sz w:val="28"/>
          <w:szCs w:val="28"/>
        </w:rPr>
        <w:t>поселения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рублей;</w:t>
      </w:r>
    </w:p>
    <w:p w14:paraId="07D3F6AE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верхний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предел долга по муниципальным гарантиям сельского поселения Цингалы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и на</w:t>
      </w:r>
      <w:r w:rsidRPr="00790A76">
        <w:rPr>
          <w:rFonts w:ascii="Times New Roman" w:hAnsi="Times New Roman"/>
          <w:color w:val="000000"/>
          <w:sz w:val="28"/>
          <w:szCs w:val="28"/>
        </w:rPr>
        <w:t>1 января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года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рублей, в том числе верхний предел долга по муниципальным гарантиям сельского поселения Цингалы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69AB2429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 xml:space="preserve">- объем расходов на обслуживание муниципального долга сельского поселения </w:t>
      </w:r>
      <w:r w:rsidRPr="00790A76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 в сумме 0,0 </w:t>
      </w:r>
      <w:r w:rsidRPr="00FF2D1B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A76">
        <w:rPr>
          <w:rFonts w:ascii="Times New Roman" w:hAnsi="Times New Roman"/>
          <w:color w:val="000000"/>
          <w:sz w:val="28"/>
          <w:szCs w:val="28"/>
        </w:rPr>
        <w:t>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90A76">
        <w:rPr>
          <w:rFonts w:ascii="Times New Roman" w:hAnsi="Times New Roman"/>
          <w:color w:val="000000"/>
          <w:sz w:val="28"/>
          <w:szCs w:val="28"/>
        </w:rPr>
        <w:t xml:space="preserve"> год в сумме 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80663645"/>
      <w:r>
        <w:rPr>
          <w:rFonts w:ascii="Times New Roman" w:hAnsi="Times New Roman"/>
          <w:color w:val="000000"/>
          <w:sz w:val="28"/>
          <w:szCs w:val="28"/>
        </w:rPr>
        <w:t>тыс.</w:t>
      </w:r>
      <w:bookmarkEnd w:id="0"/>
      <w:r w:rsidRPr="00790A76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>;</w:t>
      </w:r>
    </w:p>
    <w:p w14:paraId="6597268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D65D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sz w:val="28"/>
          <w:szCs w:val="28"/>
        </w:rPr>
        <w:t xml:space="preserve">      Статья 3.</w:t>
      </w:r>
      <w:r w:rsidRPr="00EB1CFF">
        <w:rPr>
          <w:rFonts w:ascii="Times New Roman" w:hAnsi="Times New Roman"/>
          <w:sz w:val="28"/>
          <w:szCs w:val="28"/>
        </w:rPr>
        <w:t>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в пределах общего объема расходов, установленного статьей 1 и 2 настоящего решения, распределение бюджетных ассигнований по разделам и подразделам классификации расходов бюджета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 (приложение 2,3 к проекту решения о бюджете);</w:t>
      </w:r>
    </w:p>
    <w:p w14:paraId="0128419F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006A2EE2" w14:textId="77777777" w:rsidR="00775FF0" w:rsidRPr="00BF722E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05418422"/>
      <w:r w:rsidRPr="00EB1CFF">
        <w:rPr>
          <w:rFonts w:ascii="Times New Roman" w:hAnsi="Times New Roman"/>
          <w:b/>
          <w:bCs/>
          <w:sz w:val="28"/>
          <w:szCs w:val="28"/>
        </w:rPr>
        <w:t xml:space="preserve">     Статья 4.</w:t>
      </w:r>
      <w:bookmarkEnd w:id="1"/>
      <w:r w:rsidRPr="00EB1CFF">
        <w:rPr>
          <w:rFonts w:ascii="Times New Roman" w:hAnsi="Times New Roman"/>
          <w:sz w:val="28"/>
          <w:szCs w:val="28"/>
        </w:rPr>
        <w:t>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распределение бюджетных ассигнований в ведомственной структуре расходов бюджета сельского поселения по главным распределителям бюджетных средств сельского поселения,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04953779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7DD1BD" w14:textId="77777777" w:rsidR="00775FF0" w:rsidRPr="00BF722E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5.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(и подгруппам) видов расходов бюджета сельского поселения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54E43ABD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AE47F0" w14:textId="77777777" w:rsidR="00775FF0" w:rsidRPr="00BF722E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6.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F72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F722E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030AB5E1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CF03D99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7</w:t>
      </w:r>
      <w:r w:rsidRPr="00EB1CFF">
        <w:rPr>
          <w:rFonts w:ascii="Times New Roman" w:hAnsi="Times New Roman"/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 в сумме </w:t>
      </w:r>
      <w:r>
        <w:rPr>
          <w:rFonts w:ascii="Times New Roman" w:hAnsi="Times New Roman"/>
          <w:color w:val="000000"/>
          <w:sz w:val="28"/>
          <w:szCs w:val="28"/>
        </w:rPr>
        <w:t>670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,0 </w:t>
      </w:r>
      <w:r w:rsidRPr="003B4B0B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в сумме </w:t>
      </w:r>
      <w:r w:rsidRPr="003B4B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B4B0B">
        <w:rPr>
          <w:rFonts w:ascii="Times New Roman" w:hAnsi="Times New Roman"/>
          <w:color w:val="000000"/>
          <w:sz w:val="28"/>
          <w:szCs w:val="28"/>
        </w:rPr>
        <w:t>0,0 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>,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в сумме </w:t>
      </w:r>
      <w:r w:rsidRPr="003B4B0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3B4B0B">
        <w:rPr>
          <w:rFonts w:ascii="Times New Roman" w:hAnsi="Times New Roman"/>
          <w:color w:val="000000"/>
          <w:sz w:val="28"/>
          <w:szCs w:val="28"/>
        </w:rPr>
        <w:t>0,0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777EDA7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E4ECB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8.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Утвердить в составе расходов бюджета сельского поселения резервный фонд администрации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,0 </w:t>
      </w:r>
      <w:r w:rsidRPr="00A249E5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60D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Pr="003B4B0B">
        <w:rPr>
          <w:rFonts w:ascii="Times New Roman" w:hAnsi="Times New Roman"/>
          <w:color w:val="000000"/>
          <w:sz w:val="28"/>
          <w:szCs w:val="28"/>
        </w:rPr>
        <w:t xml:space="preserve">100,0 тыс. рублей </w:t>
      </w:r>
      <w:r w:rsidRPr="00EB1CFF">
        <w:rPr>
          <w:rFonts w:ascii="Times New Roman" w:hAnsi="Times New Roman"/>
          <w:color w:val="000000"/>
          <w:sz w:val="28"/>
          <w:szCs w:val="28"/>
        </w:rPr>
        <w:t>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годов в сумме по </w:t>
      </w:r>
      <w:r w:rsidRPr="003B4B0B">
        <w:rPr>
          <w:rFonts w:ascii="Times New Roman" w:hAnsi="Times New Roman"/>
          <w:color w:val="000000"/>
          <w:sz w:val="28"/>
          <w:szCs w:val="28"/>
        </w:rPr>
        <w:t>100,0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F59380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C6B2A5" w14:textId="77777777" w:rsidR="00775FF0" w:rsidRPr="00A00089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9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 Утвердить источники финансирования дефицита </w:t>
      </w:r>
      <w:bookmarkStart w:id="2" w:name="_Hlk153200624"/>
      <w:r w:rsidRPr="00EB1CFF">
        <w:rPr>
          <w:rFonts w:ascii="Times New Roman" w:hAnsi="Times New Roman"/>
          <w:color w:val="000000"/>
          <w:sz w:val="28"/>
          <w:szCs w:val="28"/>
        </w:rPr>
        <w:t>бюджета сельского поселения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и на плановый период 2025 и 2026 годов (приложение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A00089">
        <w:rPr>
          <w:rFonts w:ascii="Times New Roman" w:hAnsi="Times New Roman"/>
          <w:color w:val="000000"/>
          <w:sz w:val="28"/>
          <w:szCs w:val="28"/>
        </w:rPr>
        <w:t>,1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bookmarkEnd w:id="2"/>
    <w:p w14:paraId="0DC0189F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7D337A" w14:textId="77777777" w:rsidR="00775FF0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10. </w:t>
      </w:r>
      <w:r w:rsidRPr="00EB1CFF">
        <w:rPr>
          <w:rFonts w:ascii="Times New Roman" w:hAnsi="Times New Roman"/>
          <w:color w:val="000000"/>
          <w:sz w:val="28"/>
          <w:szCs w:val="28"/>
        </w:rPr>
        <w:t>Утвердить в составе расходов бюджета сельского поселения муниципального дорожного фонда сельского поселения Цингалы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4326,6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4459,7 тыс. </w:t>
      </w:r>
      <w:r w:rsidRPr="00EB1CFF">
        <w:rPr>
          <w:rFonts w:ascii="Times New Roman" w:hAnsi="Times New Roman"/>
          <w:color w:val="000000"/>
          <w:sz w:val="28"/>
          <w:szCs w:val="28"/>
        </w:rPr>
        <w:t>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годов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6079,8 </w:t>
      </w:r>
      <w:r w:rsidRPr="00A249E5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49E5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72C8D2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2F4BEF" w14:textId="77777777" w:rsidR="00775FF0" w:rsidRPr="00A00089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11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. Утвердить объём межбюджетных трансфертов, получаемых из других бюджетов бюджетной системы Российской Федерации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бюджета сельского поселения на </w:t>
      </w:r>
      <w:r>
        <w:rPr>
          <w:rFonts w:ascii="Times New Roman" w:hAnsi="Times New Roman"/>
          <w:color w:val="000000"/>
          <w:sz w:val="28"/>
          <w:szCs w:val="28"/>
        </w:rPr>
        <w:t xml:space="preserve">2025 год и </w:t>
      </w:r>
      <w:r w:rsidRPr="00A00089">
        <w:rPr>
          <w:rFonts w:ascii="Times New Roman" w:hAnsi="Times New Roman"/>
          <w:color w:val="000000"/>
          <w:sz w:val="28"/>
          <w:szCs w:val="28"/>
        </w:rPr>
        <w:t>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годов (приложение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0008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3880EFF5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5826591" w14:textId="77777777" w:rsidR="00775FF0" w:rsidRPr="00A00089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12</w:t>
      </w:r>
      <w:r w:rsidRPr="00EB1CFF">
        <w:rPr>
          <w:rFonts w:ascii="Times New Roman" w:hAnsi="Times New Roman"/>
          <w:color w:val="000000"/>
          <w:sz w:val="28"/>
          <w:szCs w:val="28"/>
        </w:rPr>
        <w:t>. Утвердить 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год-</w:t>
      </w:r>
      <w:r>
        <w:rPr>
          <w:rFonts w:ascii="Times New Roman" w:hAnsi="Times New Roman"/>
          <w:color w:val="000000"/>
          <w:sz w:val="28"/>
          <w:szCs w:val="28"/>
        </w:rPr>
        <w:t xml:space="preserve"> 9,8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49E5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00089">
        <w:rPr>
          <w:rFonts w:ascii="Times New Roman" w:hAnsi="Times New Roman"/>
          <w:color w:val="000000"/>
          <w:sz w:val="28"/>
          <w:szCs w:val="28"/>
        </w:rPr>
        <w:t xml:space="preserve"> к проекту решения о бюджете);</w:t>
      </w:r>
    </w:p>
    <w:p w14:paraId="367F442B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66ECF4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Pr="00EB1CFF">
        <w:rPr>
          <w:rFonts w:ascii="Times New Roman" w:hAnsi="Times New Roman"/>
          <w:color w:val="000000"/>
          <w:sz w:val="28"/>
          <w:szCs w:val="28"/>
        </w:rPr>
        <w:t>Установить, что органы местного самоуправления поселения не должны принимать решения, приводящие к увеличению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 году численности </w:t>
      </w:r>
      <w:r>
        <w:rPr>
          <w:rFonts w:ascii="Times New Roman" w:hAnsi="Times New Roman"/>
          <w:color w:val="000000"/>
          <w:sz w:val="28"/>
          <w:szCs w:val="28"/>
        </w:rPr>
        <w:t>лиц, замещающих муниципальные должности, должности муниципальной службы, а также работников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поселения (за исключением случаев принятия решений по перераспределению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функций (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полномочий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B1CFF">
        <w:rPr>
          <w:rFonts w:ascii="Times New Roman" w:hAnsi="Times New Roman"/>
          <w:color w:val="000000"/>
          <w:sz w:val="28"/>
          <w:szCs w:val="28"/>
        </w:rPr>
        <w:t> или наделению ими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1CFF">
        <w:rPr>
          <w:rFonts w:ascii="Times New Roman" w:hAnsi="Times New Roman"/>
          <w:color w:val="000000"/>
          <w:sz w:val="28"/>
          <w:szCs w:val="28"/>
        </w:rPr>
        <w:t>по вводу (приобретению) новых объектов капитального строительства).</w:t>
      </w:r>
    </w:p>
    <w:p w14:paraId="469D237C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15671388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В сводную бюджетную роспись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года могут быть внесены изменения в соответствии с решением главного бухгалтера финансово-экономического сектора администрации сельского поселения Цингалы без внесения изменений в настоящее решение, по следующим дополнительным основаниям:</w:t>
      </w:r>
    </w:p>
    <w:p w14:paraId="2E6506D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перераспределение экономии денежных средств, образовавшейся по результатам закупок товаров, работ, услуг для обеспечения муниципальных нужд, размещенных в соответствии с Федеральным законом от 05 апреля</w:t>
      </w:r>
      <w:r w:rsidRPr="009E33DF">
        <w:rPr>
          <w:rFonts w:ascii="Times New Roman" w:hAnsi="Times New Roman"/>
          <w:sz w:val="28"/>
          <w:szCs w:val="28"/>
        </w:rPr>
        <w:t xml:space="preserve"> 2013 года</w:t>
      </w:r>
      <w:hyperlink r:id="rId8" w:history="1">
        <w:r w:rsidRPr="009E33DF">
          <w:rPr>
            <w:rFonts w:ascii="Times New Roman" w:hAnsi="Times New Roman"/>
            <w:sz w:val="28"/>
            <w:szCs w:val="28"/>
          </w:rPr>
          <w:t> № 44-ФЗ «О контрактной</w:t>
        </w:r>
      </w:hyperlink>
      <w:r w:rsidRPr="009E33DF">
        <w:rPr>
          <w:rFonts w:ascii="Times New Roman" w:hAnsi="Times New Roman"/>
          <w:sz w:val="28"/>
          <w:szCs w:val="28"/>
        </w:rPr>
        <w:t> системе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нужд»;</w:t>
      </w:r>
    </w:p>
    <w:p w14:paraId="74C38BE4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изменение бюджетной классификации доходов и расходов бюджета без изменения целевого направления средств;</w:t>
      </w:r>
    </w:p>
    <w:p w14:paraId="0CDA8F5C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уточнение разделов, подразделов, целевых статей, групп (групп и подгрупп) видов расходов классификации расходов бюджетов в соответствии с приказами Минфина России без изменения целевого назначения, а также в соответствии с указаниями других бюджетов бюджетной системы РФ в части субсидий, субвенций, иных межбюджетных трансфертов, безвозмездных поступлений, имеющих целевое назначение;</w:t>
      </w:r>
    </w:p>
    <w:p w14:paraId="37BA74B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увеличение (уменьшение) бюджетных ассигнований на основании уведомлений о бюджетных ассигнованиях, планируемых к поступлению из федерального, регионального и районного бюджета, имеющих целевое назначение, а также прочие безвозмездные поступления целевого назначения;</w:t>
      </w:r>
    </w:p>
    <w:p w14:paraId="071B93F4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pacing w:val="-4"/>
          <w:sz w:val="28"/>
          <w:szCs w:val="28"/>
        </w:rPr>
        <w:t>- увеличение бюджетных ассигнований на сумму, не использованных по состоянию на 1 января текущего финансового года остатков средств дорожного фонда сельского поселения Цингалы для последующего использования на те же цели;</w:t>
      </w:r>
    </w:p>
    <w:p w14:paraId="4807AF76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14:paraId="69E32811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распределение бюджетных ассигнований по муниципальным программам, подпрограммам (мероприятиям) муниципальных программ сельского поселения Цингалы за счёт безвозмездных поступлений от физических и юридических лиц, имеющих целевое назначение;</w:t>
      </w:r>
    </w:p>
    <w:p w14:paraId="4A850B16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pacing w:val="-4"/>
          <w:sz w:val="28"/>
          <w:szCs w:val="28"/>
        </w:rPr>
        <w:t>- 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 и (или) регионального бюджета, за счет перераспределения бюджетных ассигнований, не отнесенных настоящим решением на указанные цели.</w:t>
      </w:r>
    </w:p>
    <w:p w14:paraId="6D072EF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Внесение изменений в сводную бюджетную роспись по основаниям, установленным настоящей статьей, осуществляется в пределах объёма бюджетных ассигнований, утверждённых решением о бюджете, за исключением оснований, установленных абзацем пятым, шестым, седьмым и восьмым настоящей статьи, в соответствии с которым внесение изменений в сводную бюджетную роспись может осуществляться с превышением (уменьшением) общего объема расходов, утвержденных решением о бюджете.</w:t>
      </w:r>
    </w:p>
    <w:p w14:paraId="47A0DF97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14:paraId="01AE906E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Денежные обязательства (задолженность по денежным обязательствам) перед </w:t>
      </w:r>
      <w:bookmarkStart w:id="3" w:name="_Hlk105417964"/>
      <w:r w:rsidRPr="00EB1CFF"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 Цингалы </w:t>
      </w:r>
      <w:bookmarkEnd w:id="3"/>
      <w:r w:rsidRPr="00EB1CFF">
        <w:rPr>
          <w:rFonts w:ascii="Times New Roman" w:hAnsi="Times New Roman"/>
          <w:color w:val="000000"/>
          <w:sz w:val="28"/>
          <w:szCs w:val="28"/>
        </w:rPr>
        <w:t>могут быть урегулированы посредством заключения соглашений о реструктуризации денежного обязательства (задолженности по денежным обязательствам) перед администрацией сельского поселения Цингалы (далее -соглашение о реструктуризации).</w:t>
      </w:r>
    </w:p>
    <w:p w14:paraId="20E7870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Заключение соглашений о реструктуризации осуществляется администрацией сельского поселения Цингалы в соответствии с законодательством Российской Федерации, Ханты-Мансийского автономного округа - Югры и муниципальными правовыми актами АСП Цингалы.</w:t>
      </w:r>
    </w:p>
    <w:p w14:paraId="6D33104C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Реструктуризация денежных обязательств (задолженности по денежным обязательствам) перед администрацией сельского поселения Цингалы проводится следующими способами и на следующих основных условиях:</w:t>
      </w:r>
    </w:p>
    <w:p w14:paraId="5B0529C5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с предоставлением отсрочки погашения задолженности до трех лет;</w:t>
      </w:r>
    </w:p>
    <w:p w14:paraId="702055A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с предоставлением рассрочки погашения до десяти лет, путем поэтапного погашения денежных обязательств (задолженности по денежным обязательствам), имеющимся на 1 число месяца, предшествующего дате принятия решения о реструктуризации;</w:t>
      </w:r>
    </w:p>
    <w:p w14:paraId="23823DB6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изменение величины процентов или неустойки по денежным обязательствам (задолженности по денежным обязательствам), при этом на остаток задолженности ежемесячно начисляются и уплачиваются должником проценты за пользование средствами местного бюджета в размере 0,1 процента годовых;</w:t>
      </w:r>
    </w:p>
    <w:p w14:paraId="56862D6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задолженность по начисленной неустойке подлежит оплате после полного погашения должником задолженности и процентов за рассрочку, но не позднее одного месяца с даты полного погашения задолженности, либо, в случае полного и своевременного выполнения должником обязательств по погашению задолженности и уплате начисленных процентов, неустойка подлежит списанию (прощению).</w:t>
      </w:r>
    </w:p>
    <w:p w14:paraId="7487E044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Установить, что правила (основания, условия и порядок) реструктуризации денежных обязательств (задолженности по денежным обязательствам) перед администрацией сельского поселения Цингалы устанавливаются постановлением администрацией сельского поселения Цингалы.</w:t>
      </w:r>
    </w:p>
    <w:p w14:paraId="1BB37E7A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5007C5D7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> Установить, что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году администрация сельского поселения осуществляет казначейское сопровождение средств.</w:t>
      </w:r>
    </w:p>
    <w:p w14:paraId="553DB9CC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Казначейскому сопровождению подлежат:</w:t>
      </w:r>
    </w:p>
    <w:p w14:paraId="3C0DA824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 xml:space="preserve">- авансовые платежи и расчеты по муниципальным контрактам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color w:val="000000"/>
          <w:sz w:val="28"/>
          <w:szCs w:val="28"/>
        </w:rPr>
        <w:t>10 0</w:t>
      </w:r>
      <w:r w:rsidRPr="00EB1CFF">
        <w:rPr>
          <w:rFonts w:ascii="Times New Roman" w:hAnsi="Times New Roman"/>
          <w:color w:val="000000"/>
          <w:sz w:val="28"/>
          <w:szCs w:val="28"/>
        </w:rPr>
        <w:t>00 000,0 рублей;</w:t>
      </w:r>
    </w:p>
    <w:p w14:paraId="72F84F88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 xml:space="preserve">- авансовые платежи и расчеты по контрактам (договорам)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color w:val="000000"/>
          <w:sz w:val="28"/>
          <w:szCs w:val="28"/>
        </w:rPr>
        <w:t>10 0</w:t>
      </w:r>
      <w:r w:rsidRPr="00EB1CFF">
        <w:rPr>
          <w:rFonts w:ascii="Times New Roman" w:hAnsi="Times New Roman"/>
          <w:color w:val="000000"/>
          <w:sz w:val="28"/>
          <w:szCs w:val="28"/>
        </w:rPr>
        <w:t>00 000,0 рублей;</w:t>
      </w:r>
    </w:p>
    <w:p w14:paraId="3B10082C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>-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  </w:t>
      </w:r>
      <w:hyperlink r:id="rId9" w:history="1">
        <w:r w:rsidRPr="009E33DF">
          <w:rPr>
            <w:rFonts w:ascii="Times New Roman" w:hAnsi="Times New Roman"/>
            <w:sz w:val="28"/>
            <w:szCs w:val="28"/>
          </w:rPr>
          <w:t>Бюджетного кодекса</w:t>
        </w:r>
      </w:hyperlink>
      <w:r w:rsidRPr="00EB1CFF">
        <w:rPr>
          <w:rFonts w:ascii="Times New Roman" w:hAnsi="Times New Roman"/>
          <w:color w:val="000000"/>
          <w:sz w:val="28"/>
          <w:szCs w:val="28"/>
        </w:rPr>
        <w:t> Российской Федерации).</w:t>
      </w:r>
    </w:p>
    <w:p w14:paraId="71164BE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14:paraId="7F6A1D60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на основании:</w:t>
      </w:r>
    </w:p>
    <w:p w14:paraId="24F5EAE1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14:paraId="09408F16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 (контрактов), исполнителями которых являются муниципальные казенные учреждения;</w:t>
      </w:r>
    </w:p>
    <w:p w14:paraId="0CBDEE3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14:paraId="6D67DEA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Федерации.</w:t>
      </w:r>
    </w:p>
    <w:p w14:paraId="44D4F15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383ADC63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1CFF">
        <w:rPr>
          <w:rFonts w:ascii="Times New Roman" w:hAnsi="Times New Roman"/>
          <w:color w:val="000000"/>
          <w:sz w:val="28"/>
          <w:szCs w:val="28"/>
        </w:rPr>
        <w:t>Установить, что нормативные правовые акты сельского поселения, влекущие дополнительные расходы за счет средств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14:paraId="452596A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E10A86E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Установить, что в случае невыполнения доходной части бюджета сельского поселения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B1CFF">
        <w:rPr>
          <w:rFonts w:ascii="Times New Roman" w:hAnsi="Times New Roman"/>
          <w:color w:val="000000"/>
          <w:sz w:val="28"/>
          <w:szCs w:val="28"/>
        </w:rPr>
        <w:t xml:space="preserve"> годов в первоочередном порядке подлежат финансированию социально-значимые расходы, связанные с:</w:t>
      </w:r>
    </w:p>
    <w:p w14:paraId="701A6D28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оплатой труда и начислениями на выплаты по оплате труда;</w:t>
      </w:r>
    </w:p>
    <w:p w14:paraId="40DA98A2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lastRenderedPageBreak/>
        <w:t>- оплатой коммунальных услуг;</w:t>
      </w:r>
    </w:p>
    <w:p w14:paraId="1D1E577F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- предоставление межбюджетных трансфертов бюджету Ханты-Мансийского района в части иных межбюджетных трансфертов.</w:t>
      </w:r>
    </w:p>
    <w:p w14:paraId="300F520B" w14:textId="77777777" w:rsidR="00775FF0" w:rsidRPr="00EB1CFF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определяются администрацией сельского поселения в пределах поступающих доходов в бюджет сельского поселения.</w:t>
      </w:r>
    </w:p>
    <w:p w14:paraId="56CB3E98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4E2D3BD0" w14:textId="77777777" w:rsidR="00775FF0" w:rsidRPr="00EB1CFF" w:rsidRDefault="00775FF0" w:rsidP="00775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b/>
          <w:bCs/>
          <w:color w:val="000000"/>
          <w:sz w:val="28"/>
          <w:szCs w:val="28"/>
        </w:rPr>
        <w:t>Статья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Pr="00EB1CFF">
        <w:rPr>
          <w:rFonts w:ascii="Times New Roman" w:hAnsi="Times New Roman"/>
          <w:color w:val="000000"/>
          <w:sz w:val="28"/>
          <w:szCs w:val="28"/>
        </w:rPr>
        <w:t>. Настоящее решение вступает в силу после его официального опубликования (обнародования), но не ранее 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B1CFF">
        <w:rPr>
          <w:rFonts w:ascii="Times New Roman" w:hAnsi="Times New Roman"/>
          <w:color w:val="000000"/>
          <w:sz w:val="28"/>
          <w:szCs w:val="28"/>
        </w:rPr>
        <w:t> года.</w:t>
      </w:r>
    </w:p>
    <w:p w14:paraId="385C784C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1CFF">
        <w:rPr>
          <w:rFonts w:ascii="Times New Roman" w:hAnsi="Times New Roman"/>
          <w:color w:val="000000"/>
          <w:sz w:val="28"/>
          <w:szCs w:val="28"/>
        </w:rPr>
        <w:t> </w:t>
      </w:r>
    </w:p>
    <w:p w14:paraId="4E7FDE5D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827F10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514429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B086FA" w14:textId="77777777" w:rsidR="00775FF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36F37E" w14:textId="77777777" w:rsidR="00775FF0" w:rsidRPr="00276D90" w:rsidRDefault="00775FF0" w:rsidP="00775F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281E56" w14:textId="77777777" w:rsidR="00775FF0" w:rsidRPr="00066C26" w:rsidRDefault="00775FF0" w:rsidP="0077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Глава сельского поселения,</w:t>
      </w:r>
      <w:r w:rsidRPr="00066C26">
        <w:rPr>
          <w:rFonts w:ascii="Times New Roman" w:hAnsi="Times New Roman"/>
          <w:sz w:val="28"/>
          <w:szCs w:val="28"/>
        </w:rPr>
        <w:tab/>
      </w:r>
    </w:p>
    <w:p w14:paraId="7320A2DB" w14:textId="77777777" w:rsidR="00775FF0" w:rsidRPr="00066C26" w:rsidRDefault="00775FF0" w:rsidP="0077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исполняющий полномочия</w:t>
      </w:r>
    </w:p>
    <w:p w14:paraId="46148EB0" w14:textId="77777777" w:rsidR="00775FF0" w:rsidRPr="00066C26" w:rsidRDefault="00775FF0" w:rsidP="00775FF0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председателя Совета депутатов</w:t>
      </w:r>
      <w:r>
        <w:rPr>
          <w:rFonts w:ascii="Times New Roman" w:hAnsi="Times New Roman"/>
          <w:sz w:val="28"/>
          <w:szCs w:val="28"/>
        </w:rPr>
        <w:tab/>
      </w:r>
    </w:p>
    <w:p w14:paraId="1DB2DBC4" w14:textId="77777777" w:rsidR="00775FF0" w:rsidRDefault="00775FF0" w:rsidP="0077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А.И. Козлов</w:t>
      </w:r>
    </w:p>
    <w:p w14:paraId="7E835102" w14:textId="323F6A96" w:rsidR="000B4225" w:rsidRPr="000B4225" w:rsidRDefault="000B4225" w:rsidP="00DC31C9">
      <w:pPr>
        <w:spacing w:after="0" w:line="240" w:lineRule="auto"/>
        <w:jc w:val="both"/>
        <w:rPr>
          <w:sz w:val="28"/>
          <w:szCs w:val="28"/>
        </w:rPr>
      </w:pPr>
    </w:p>
    <w:sectPr w:rsidR="000B4225" w:rsidRPr="000B4225" w:rsidSect="00DC31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2F7C"/>
    <w:rsid w:val="000047BE"/>
    <w:rsid w:val="00020F6E"/>
    <w:rsid w:val="00023928"/>
    <w:rsid w:val="00034076"/>
    <w:rsid w:val="00037ABB"/>
    <w:rsid w:val="000429AA"/>
    <w:rsid w:val="0004464E"/>
    <w:rsid w:val="00056F77"/>
    <w:rsid w:val="000627E9"/>
    <w:rsid w:val="00064B3B"/>
    <w:rsid w:val="00066C26"/>
    <w:rsid w:val="0007030B"/>
    <w:rsid w:val="00076E00"/>
    <w:rsid w:val="000800D1"/>
    <w:rsid w:val="000817E6"/>
    <w:rsid w:val="00081A04"/>
    <w:rsid w:val="00083C07"/>
    <w:rsid w:val="0008599E"/>
    <w:rsid w:val="00087C51"/>
    <w:rsid w:val="000900C0"/>
    <w:rsid w:val="000A2CDE"/>
    <w:rsid w:val="000B25F8"/>
    <w:rsid w:val="000B4225"/>
    <w:rsid w:val="000B69EE"/>
    <w:rsid w:val="000C337D"/>
    <w:rsid w:val="000C3B26"/>
    <w:rsid w:val="000C4D5E"/>
    <w:rsid w:val="000D524A"/>
    <w:rsid w:val="000E1B6A"/>
    <w:rsid w:val="000E61EC"/>
    <w:rsid w:val="000F02A6"/>
    <w:rsid w:val="000F0F34"/>
    <w:rsid w:val="001012CC"/>
    <w:rsid w:val="00117BF5"/>
    <w:rsid w:val="00117D0C"/>
    <w:rsid w:val="00121D4B"/>
    <w:rsid w:val="001233B2"/>
    <w:rsid w:val="00132067"/>
    <w:rsid w:val="00132795"/>
    <w:rsid w:val="00137329"/>
    <w:rsid w:val="00137A36"/>
    <w:rsid w:val="00137C0E"/>
    <w:rsid w:val="00141274"/>
    <w:rsid w:val="001506AA"/>
    <w:rsid w:val="00150F4E"/>
    <w:rsid w:val="00157595"/>
    <w:rsid w:val="00157654"/>
    <w:rsid w:val="00157D7A"/>
    <w:rsid w:val="00161A69"/>
    <w:rsid w:val="00165386"/>
    <w:rsid w:val="00167138"/>
    <w:rsid w:val="001760C0"/>
    <w:rsid w:val="00176889"/>
    <w:rsid w:val="0017738C"/>
    <w:rsid w:val="001811A3"/>
    <w:rsid w:val="0018187D"/>
    <w:rsid w:val="00191E62"/>
    <w:rsid w:val="00193A02"/>
    <w:rsid w:val="001A0FD7"/>
    <w:rsid w:val="001A1137"/>
    <w:rsid w:val="001A1E27"/>
    <w:rsid w:val="001B4552"/>
    <w:rsid w:val="001B7140"/>
    <w:rsid w:val="001C1D0F"/>
    <w:rsid w:val="001C1D48"/>
    <w:rsid w:val="001D3BA7"/>
    <w:rsid w:val="001D70C0"/>
    <w:rsid w:val="001E3EC1"/>
    <w:rsid w:val="001E4235"/>
    <w:rsid w:val="001E56E1"/>
    <w:rsid w:val="001E7A03"/>
    <w:rsid w:val="001F5FC0"/>
    <w:rsid w:val="002006BE"/>
    <w:rsid w:val="00204CFA"/>
    <w:rsid w:val="002128DA"/>
    <w:rsid w:val="00212E42"/>
    <w:rsid w:val="0022390F"/>
    <w:rsid w:val="00227CBA"/>
    <w:rsid w:val="00233EE5"/>
    <w:rsid w:val="00240190"/>
    <w:rsid w:val="002523BC"/>
    <w:rsid w:val="002540B4"/>
    <w:rsid w:val="00263666"/>
    <w:rsid w:val="002659C9"/>
    <w:rsid w:val="00271A9C"/>
    <w:rsid w:val="002725D3"/>
    <w:rsid w:val="00274A2C"/>
    <w:rsid w:val="00274C46"/>
    <w:rsid w:val="00276164"/>
    <w:rsid w:val="00276D90"/>
    <w:rsid w:val="00280E0A"/>
    <w:rsid w:val="0028109B"/>
    <w:rsid w:val="00283465"/>
    <w:rsid w:val="00283873"/>
    <w:rsid w:val="00284226"/>
    <w:rsid w:val="002B3827"/>
    <w:rsid w:val="002C1E2D"/>
    <w:rsid w:val="002C2BFD"/>
    <w:rsid w:val="002C46D0"/>
    <w:rsid w:val="002C69C0"/>
    <w:rsid w:val="002D4FA7"/>
    <w:rsid w:val="002D4FFF"/>
    <w:rsid w:val="002D5CFA"/>
    <w:rsid w:val="002E03FD"/>
    <w:rsid w:val="002E2505"/>
    <w:rsid w:val="002F7F0C"/>
    <w:rsid w:val="00300148"/>
    <w:rsid w:val="00301B30"/>
    <w:rsid w:val="0030259B"/>
    <w:rsid w:val="00304212"/>
    <w:rsid w:val="003067E6"/>
    <w:rsid w:val="0031051A"/>
    <w:rsid w:val="00314D6C"/>
    <w:rsid w:val="00315118"/>
    <w:rsid w:val="00337B9E"/>
    <w:rsid w:val="00344AAC"/>
    <w:rsid w:val="00346B57"/>
    <w:rsid w:val="003567A8"/>
    <w:rsid w:val="0035763E"/>
    <w:rsid w:val="00363FE7"/>
    <w:rsid w:val="003705A6"/>
    <w:rsid w:val="003721F2"/>
    <w:rsid w:val="00384389"/>
    <w:rsid w:val="00385C3D"/>
    <w:rsid w:val="00387B26"/>
    <w:rsid w:val="00392771"/>
    <w:rsid w:val="00396361"/>
    <w:rsid w:val="003A03E0"/>
    <w:rsid w:val="003A56F9"/>
    <w:rsid w:val="003B343C"/>
    <w:rsid w:val="003B4EC1"/>
    <w:rsid w:val="003C28AC"/>
    <w:rsid w:val="003E0ACE"/>
    <w:rsid w:val="003F50B9"/>
    <w:rsid w:val="003F750F"/>
    <w:rsid w:val="00400F2D"/>
    <w:rsid w:val="00402B37"/>
    <w:rsid w:val="0040534A"/>
    <w:rsid w:val="0040738A"/>
    <w:rsid w:val="00410606"/>
    <w:rsid w:val="004125B2"/>
    <w:rsid w:val="00425DD8"/>
    <w:rsid w:val="00427F3F"/>
    <w:rsid w:val="00432422"/>
    <w:rsid w:val="00435E87"/>
    <w:rsid w:val="00441BD6"/>
    <w:rsid w:val="0044584D"/>
    <w:rsid w:val="004473E2"/>
    <w:rsid w:val="00447C91"/>
    <w:rsid w:val="004506D7"/>
    <w:rsid w:val="00451E32"/>
    <w:rsid w:val="004566D6"/>
    <w:rsid w:val="00461339"/>
    <w:rsid w:val="004636FA"/>
    <w:rsid w:val="004721C2"/>
    <w:rsid w:val="00474524"/>
    <w:rsid w:val="00477EDC"/>
    <w:rsid w:val="0048081B"/>
    <w:rsid w:val="00480FE8"/>
    <w:rsid w:val="00481E6D"/>
    <w:rsid w:val="004869F2"/>
    <w:rsid w:val="004967EF"/>
    <w:rsid w:val="00497990"/>
    <w:rsid w:val="00497E8B"/>
    <w:rsid w:val="004A11FD"/>
    <w:rsid w:val="004A1F10"/>
    <w:rsid w:val="004A4B4D"/>
    <w:rsid w:val="004B63A9"/>
    <w:rsid w:val="004C31A7"/>
    <w:rsid w:val="004C4542"/>
    <w:rsid w:val="004C6951"/>
    <w:rsid w:val="004C7C71"/>
    <w:rsid w:val="004D205D"/>
    <w:rsid w:val="004D2547"/>
    <w:rsid w:val="004D2B56"/>
    <w:rsid w:val="004D65AF"/>
    <w:rsid w:val="004D767E"/>
    <w:rsid w:val="004D7706"/>
    <w:rsid w:val="004E33FE"/>
    <w:rsid w:val="004E662B"/>
    <w:rsid w:val="004F0183"/>
    <w:rsid w:val="004F34DA"/>
    <w:rsid w:val="004F56EB"/>
    <w:rsid w:val="004F5FE2"/>
    <w:rsid w:val="004F6416"/>
    <w:rsid w:val="00504450"/>
    <w:rsid w:val="00506D3B"/>
    <w:rsid w:val="00507CD6"/>
    <w:rsid w:val="0051082F"/>
    <w:rsid w:val="00511E7E"/>
    <w:rsid w:val="005123A1"/>
    <w:rsid w:val="00513654"/>
    <w:rsid w:val="005178D4"/>
    <w:rsid w:val="005208F2"/>
    <w:rsid w:val="00526EDC"/>
    <w:rsid w:val="005312D3"/>
    <w:rsid w:val="00531818"/>
    <w:rsid w:val="00531FF8"/>
    <w:rsid w:val="00535C12"/>
    <w:rsid w:val="00540B9C"/>
    <w:rsid w:val="00544128"/>
    <w:rsid w:val="0054495B"/>
    <w:rsid w:val="00547D3C"/>
    <w:rsid w:val="005510B0"/>
    <w:rsid w:val="005511CA"/>
    <w:rsid w:val="00554751"/>
    <w:rsid w:val="00554FAA"/>
    <w:rsid w:val="00557039"/>
    <w:rsid w:val="0055775A"/>
    <w:rsid w:val="005616A1"/>
    <w:rsid w:val="00566E34"/>
    <w:rsid w:val="005712D0"/>
    <w:rsid w:val="0057778F"/>
    <w:rsid w:val="005876F9"/>
    <w:rsid w:val="005905B6"/>
    <w:rsid w:val="005914A6"/>
    <w:rsid w:val="00591E9A"/>
    <w:rsid w:val="0059785D"/>
    <w:rsid w:val="00597C0F"/>
    <w:rsid w:val="005A296E"/>
    <w:rsid w:val="005A35D4"/>
    <w:rsid w:val="005B0D79"/>
    <w:rsid w:val="005B5ABE"/>
    <w:rsid w:val="005C113B"/>
    <w:rsid w:val="005C2818"/>
    <w:rsid w:val="005D5DAC"/>
    <w:rsid w:val="005D660F"/>
    <w:rsid w:val="005D66AB"/>
    <w:rsid w:val="005F27A5"/>
    <w:rsid w:val="005F425D"/>
    <w:rsid w:val="005F4FC1"/>
    <w:rsid w:val="005F6520"/>
    <w:rsid w:val="00600C16"/>
    <w:rsid w:val="006037B0"/>
    <w:rsid w:val="00606CC3"/>
    <w:rsid w:val="0061613F"/>
    <w:rsid w:val="00621D02"/>
    <w:rsid w:val="006266D2"/>
    <w:rsid w:val="006266F2"/>
    <w:rsid w:val="00626808"/>
    <w:rsid w:val="00631B9D"/>
    <w:rsid w:val="00634DD6"/>
    <w:rsid w:val="00634EAE"/>
    <w:rsid w:val="00646FEB"/>
    <w:rsid w:val="006551FC"/>
    <w:rsid w:val="0065544E"/>
    <w:rsid w:val="00655C52"/>
    <w:rsid w:val="00656E3E"/>
    <w:rsid w:val="00662E4C"/>
    <w:rsid w:val="00673FB9"/>
    <w:rsid w:val="00674247"/>
    <w:rsid w:val="00680408"/>
    <w:rsid w:val="0068100E"/>
    <w:rsid w:val="00684CD3"/>
    <w:rsid w:val="00693C11"/>
    <w:rsid w:val="00694209"/>
    <w:rsid w:val="006961A9"/>
    <w:rsid w:val="00696683"/>
    <w:rsid w:val="006A439C"/>
    <w:rsid w:val="006B1918"/>
    <w:rsid w:val="006B5E4E"/>
    <w:rsid w:val="006B607D"/>
    <w:rsid w:val="006C1B60"/>
    <w:rsid w:val="006C4614"/>
    <w:rsid w:val="006C4F98"/>
    <w:rsid w:val="006C5248"/>
    <w:rsid w:val="006E0AA0"/>
    <w:rsid w:val="006E0C79"/>
    <w:rsid w:val="006E655E"/>
    <w:rsid w:val="006F75D8"/>
    <w:rsid w:val="00707180"/>
    <w:rsid w:val="0071185C"/>
    <w:rsid w:val="00720EFB"/>
    <w:rsid w:val="00721192"/>
    <w:rsid w:val="0072324A"/>
    <w:rsid w:val="0074013C"/>
    <w:rsid w:val="00751AF7"/>
    <w:rsid w:val="00753742"/>
    <w:rsid w:val="00754A7F"/>
    <w:rsid w:val="00760EAD"/>
    <w:rsid w:val="0076183B"/>
    <w:rsid w:val="007620AB"/>
    <w:rsid w:val="00765B68"/>
    <w:rsid w:val="00770DEB"/>
    <w:rsid w:val="00772616"/>
    <w:rsid w:val="00775B1F"/>
    <w:rsid w:val="00775FF0"/>
    <w:rsid w:val="007770AE"/>
    <w:rsid w:val="00785CF6"/>
    <w:rsid w:val="0078783D"/>
    <w:rsid w:val="00790A76"/>
    <w:rsid w:val="0079295D"/>
    <w:rsid w:val="00794A42"/>
    <w:rsid w:val="0079728C"/>
    <w:rsid w:val="007C303D"/>
    <w:rsid w:val="007C369E"/>
    <w:rsid w:val="007D1707"/>
    <w:rsid w:val="007D2EED"/>
    <w:rsid w:val="007D34CA"/>
    <w:rsid w:val="007D7F5C"/>
    <w:rsid w:val="007E1636"/>
    <w:rsid w:val="007E1648"/>
    <w:rsid w:val="007E4012"/>
    <w:rsid w:val="007E7359"/>
    <w:rsid w:val="007F1226"/>
    <w:rsid w:val="007F39EE"/>
    <w:rsid w:val="007F3CE5"/>
    <w:rsid w:val="007F6F9B"/>
    <w:rsid w:val="00801F95"/>
    <w:rsid w:val="00814F31"/>
    <w:rsid w:val="00826BBC"/>
    <w:rsid w:val="00827A05"/>
    <w:rsid w:val="0083067B"/>
    <w:rsid w:val="008334F3"/>
    <w:rsid w:val="00833A8C"/>
    <w:rsid w:val="0083525D"/>
    <w:rsid w:val="00837064"/>
    <w:rsid w:val="008377EB"/>
    <w:rsid w:val="00840499"/>
    <w:rsid w:val="0084407F"/>
    <w:rsid w:val="00845A07"/>
    <w:rsid w:val="0085449E"/>
    <w:rsid w:val="008544E1"/>
    <w:rsid w:val="00855640"/>
    <w:rsid w:val="00855751"/>
    <w:rsid w:val="00871C7A"/>
    <w:rsid w:val="008722D9"/>
    <w:rsid w:val="00876092"/>
    <w:rsid w:val="008841ED"/>
    <w:rsid w:val="0088562D"/>
    <w:rsid w:val="00886A86"/>
    <w:rsid w:val="0089073F"/>
    <w:rsid w:val="008910E1"/>
    <w:rsid w:val="008A161E"/>
    <w:rsid w:val="008A45AD"/>
    <w:rsid w:val="008A733D"/>
    <w:rsid w:val="008C2D23"/>
    <w:rsid w:val="008C2ED1"/>
    <w:rsid w:val="008C2F18"/>
    <w:rsid w:val="008C5F2E"/>
    <w:rsid w:val="008D7B52"/>
    <w:rsid w:val="008D7FC2"/>
    <w:rsid w:val="008E0D3C"/>
    <w:rsid w:val="008E4106"/>
    <w:rsid w:val="008E4CC2"/>
    <w:rsid w:val="008F68E8"/>
    <w:rsid w:val="0090082D"/>
    <w:rsid w:val="00902673"/>
    <w:rsid w:val="00912D3D"/>
    <w:rsid w:val="00912E81"/>
    <w:rsid w:val="00921CE6"/>
    <w:rsid w:val="00921FF8"/>
    <w:rsid w:val="009234F4"/>
    <w:rsid w:val="00932AE3"/>
    <w:rsid w:val="0093481E"/>
    <w:rsid w:val="00937EA4"/>
    <w:rsid w:val="009444B8"/>
    <w:rsid w:val="0094532C"/>
    <w:rsid w:val="00956BF5"/>
    <w:rsid w:val="00957C51"/>
    <w:rsid w:val="009630CB"/>
    <w:rsid w:val="00964C0E"/>
    <w:rsid w:val="00971151"/>
    <w:rsid w:val="009737BA"/>
    <w:rsid w:val="009740EE"/>
    <w:rsid w:val="0097471D"/>
    <w:rsid w:val="009750B1"/>
    <w:rsid w:val="0097724B"/>
    <w:rsid w:val="00985FE1"/>
    <w:rsid w:val="009873CD"/>
    <w:rsid w:val="00987506"/>
    <w:rsid w:val="00990180"/>
    <w:rsid w:val="009940DB"/>
    <w:rsid w:val="009943B9"/>
    <w:rsid w:val="009955B0"/>
    <w:rsid w:val="009A3086"/>
    <w:rsid w:val="009A4244"/>
    <w:rsid w:val="009B05D5"/>
    <w:rsid w:val="009B31BF"/>
    <w:rsid w:val="009B7BBA"/>
    <w:rsid w:val="009C0B61"/>
    <w:rsid w:val="009C4B7C"/>
    <w:rsid w:val="009C50E9"/>
    <w:rsid w:val="009C5DF7"/>
    <w:rsid w:val="009D64F8"/>
    <w:rsid w:val="009D6C1B"/>
    <w:rsid w:val="009E33DF"/>
    <w:rsid w:val="009F36AA"/>
    <w:rsid w:val="00A01AC9"/>
    <w:rsid w:val="00A03683"/>
    <w:rsid w:val="00A051D2"/>
    <w:rsid w:val="00A05CF2"/>
    <w:rsid w:val="00A1590E"/>
    <w:rsid w:val="00A15C42"/>
    <w:rsid w:val="00A20843"/>
    <w:rsid w:val="00A22370"/>
    <w:rsid w:val="00A31C63"/>
    <w:rsid w:val="00A43B6C"/>
    <w:rsid w:val="00A46B77"/>
    <w:rsid w:val="00A54AB7"/>
    <w:rsid w:val="00A555BE"/>
    <w:rsid w:val="00A571A8"/>
    <w:rsid w:val="00A577CA"/>
    <w:rsid w:val="00A60858"/>
    <w:rsid w:val="00A64356"/>
    <w:rsid w:val="00A64677"/>
    <w:rsid w:val="00A728F3"/>
    <w:rsid w:val="00A8161D"/>
    <w:rsid w:val="00A836DE"/>
    <w:rsid w:val="00A913BE"/>
    <w:rsid w:val="00A961AD"/>
    <w:rsid w:val="00AA0A25"/>
    <w:rsid w:val="00AA0D07"/>
    <w:rsid w:val="00AA6559"/>
    <w:rsid w:val="00AB347B"/>
    <w:rsid w:val="00AC4150"/>
    <w:rsid w:val="00AD1E0C"/>
    <w:rsid w:val="00AD5824"/>
    <w:rsid w:val="00AD7403"/>
    <w:rsid w:val="00AD7D83"/>
    <w:rsid w:val="00AE28EB"/>
    <w:rsid w:val="00AE3115"/>
    <w:rsid w:val="00AF2E90"/>
    <w:rsid w:val="00AF6642"/>
    <w:rsid w:val="00B03039"/>
    <w:rsid w:val="00B11D95"/>
    <w:rsid w:val="00B12651"/>
    <w:rsid w:val="00B2650A"/>
    <w:rsid w:val="00B3448F"/>
    <w:rsid w:val="00B37FF0"/>
    <w:rsid w:val="00B40F08"/>
    <w:rsid w:val="00B4250B"/>
    <w:rsid w:val="00B42CC9"/>
    <w:rsid w:val="00B51511"/>
    <w:rsid w:val="00B53CC5"/>
    <w:rsid w:val="00B54DD9"/>
    <w:rsid w:val="00B55688"/>
    <w:rsid w:val="00B64107"/>
    <w:rsid w:val="00B64A98"/>
    <w:rsid w:val="00B64C2A"/>
    <w:rsid w:val="00B67468"/>
    <w:rsid w:val="00B7007F"/>
    <w:rsid w:val="00B72BD8"/>
    <w:rsid w:val="00B72FCB"/>
    <w:rsid w:val="00B76A01"/>
    <w:rsid w:val="00B802D4"/>
    <w:rsid w:val="00B834FC"/>
    <w:rsid w:val="00B91474"/>
    <w:rsid w:val="00B92DA7"/>
    <w:rsid w:val="00B94A91"/>
    <w:rsid w:val="00B96FBB"/>
    <w:rsid w:val="00BA5E77"/>
    <w:rsid w:val="00BA674F"/>
    <w:rsid w:val="00BB6C37"/>
    <w:rsid w:val="00BB717C"/>
    <w:rsid w:val="00BC05F7"/>
    <w:rsid w:val="00BD0CBF"/>
    <w:rsid w:val="00BD5A2C"/>
    <w:rsid w:val="00BD68A1"/>
    <w:rsid w:val="00BE049A"/>
    <w:rsid w:val="00BE4196"/>
    <w:rsid w:val="00BE6678"/>
    <w:rsid w:val="00BF1FB9"/>
    <w:rsid w:val="00BF38A0"/>
    <w:rsid w:val="00BF67B7"/>
    <w:rsid w:val="00C00D98"/>
    <w:rsid w:val="00C05B52"/>
    <w:rsid w:val="00C109CB"/>
    <w:rsid w:val="00C157D8"/>
    <w:rsid w:val="00C15C29"/>
    <w:rsid w:val="00C15F5C"/>
    <w:rsid w:val="00C21318"/>
    <w:rsid w:val="00C22BAD"/>
    <w:rsid w:val="00C27E04"/>
    <w:rsid w:val="00C334E5"/>
    <w:rsid w:val="00C37142"/>
    <w:rsid w:val="00C413FE"/>
    <w:rsid w:val="00C43405"/>
    <w:rsid w:val="00C45F2C"/>
    <w:rsid w:val="00C475D4"/>
    <w:rsid w:val="00C503FD"/>
    <w:rsid w:val="00C50583"/>
    <w:rsid w:val="00C60FC0"/>
    <w:rsid w:val="00C63305"/>
    <w:rsid w:val="00C6685C"/>
    <w:rsid w:val="00C67A68"/>
    <w:rsid w:val="00C67E57"/>
    <w:rsid w:val="00C802C8"/>
    <w:rsid w:val="00C825AC"/>
    <w:rsid w:val="00C8495C"/>
    <w:rsid w:val="00C93F47"/>
    <w:rsid w:val="00C9506C"/>
    <w:rsid w:val="00CA0DDE"/>
    <w:rsid w:val="00CA179F"/>
    <w:rsid w:val="00CB48E2"/>
    <w:rsid w:val="00CC1F0F"/>
    <w:rsid w:val="00CC77CE"/>
    <w:rsid w:val="00CD0A99"/>
    <w:rsid w:val="00CD4A6C"/>
    <w:rsid w:val="00CF1171"/>
    <w:rsid w:val="00D04C2D"/>
    <w:rsid w:val="00D05BCF"/>
    <w:rsid w:val="00D05D9F"/>
    <w:rsid w:val="00D06C96"/>
    <w:rsid w:val="00D1178A"/>
    <w:rsid w:val="00D12D49"/>
    <w:rsid w:val="00D135FB"/>
    <w:rsid w:val="00D13692"/>
    <w:rsid w:val="00D13B52"/>
    <w:rsid w:val="00D22BEC"/>
    <w:rsid w:val="00D279BD"/>
    <w:rsid w:val="00D44D27"/>
    <w:rsid w:val="00D54E8F"/>
    <w:rsid w:val="00D56DAC"/>
    <w:rsid w:val="00D609EB"/>
    <w:rsid w:val="00D60FF7"/>
    <w:rsid w:val="00D648BC"/>
    <w:rsid w:val="00D71308"/>
    <w:rsid w:val="00D758B4"/>
    <w:rsid w:val="00D8292A"/>
    <w:rsid w:val="00D946CB"/>
    <w:rsid w:val="00D94F54"/>
    <w:rsid w:val="00D96B6D"/>
    <w:rsid w:val="00D97493"/>
    <w:rsid w:val="00D97C16"/>
    <w:rsid w:val="00DA529B"/>
    <w:rsid w:val="00DB0808"/>
    <w:rsid w:val="00DC21E4"/>
    <w:rsid w:val="00DC31C9"/>
    <w:rsid w:val="00DC549C"/>
    <w:rsid w:val="00DD2EB2"/>
    <w:rsid w:val="00DE4031"/>
    <w:rsid w:val="00DE4815"/>
    <w:rsid w:val="00DE7CE3"/>
    <w:rsid w:val="00DF4BCB"/>
    <w:rsid w:val="00DF6AC0"/>
    <w:rsid w:val="00E06852"/>
    <w:rsid w:val="00E10A80"/>
    <w:rsid w:val="00E160D5"/>
    <w:rsid w:val="00E17D0F"/>
    <w:rsid w:val="00E22814"/>
    <w:rsid w:val="00E2587F"/>
    <w:rsid w:val="00E31095"/>
    <w:rsid w:val="00E41B5F"/>
    <w:rsid w:val="00E439AA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81392"/>
    <w:rsid w:val="00E82B03"/>
    <w:rsid w:val="00E85007"/>
    <w:rsid w:val="00E876A8"/>
    <w:rsid w:val="00EA0E88"/>
    <w:rsid w:val="00EB1CFF"/>
    <w:rsid w:val="00EB2CAC"/>
    <w:rsid w:val="00EB38F0"/>
    <w:rsid w:val="00EB46B0"/>
    <w:rsid w:val="00EC1230"/>
    <w:rsid w:val="00EC23F5"/>
    <w:rsid w:val="00EC3865"/>
    <w:rsid w:val="00EC3875"/>
    <w:rsid w:val="00EC4CD5"/>
    <w:rsid w:val="00ED523A"/>
    <w:rsid w:val="00EE1884"/>
    <w:rsid w:val="00EE2C66"/>
    <w:rsid w:val="00EE327D"/>
    <w:rsid w:val="00EE3C69"/>
    <w:rsid w:val="00EE6DB5"/>
    <w:rsid w:val="00EF2D9B"/>
    <w:rsid w:val="00EF5373"/>
    <w:rsid w:val="00F02409"/>
    <w:rsid w:val="00F02853"/>
    <w:rsid w:val="00F03668"/>
    <w:rsid w:val="00F0754F"/>
    <w:rsid w:val="00F12A07"/>
    <w:rsid w:val="00F13CB1"/>
    <w:rsid w:val="00F13DB1"/>
    <w:rsid w:val="00F2140B"/>
    <w:rsid w:val="00F22215"/>
    <w:rsid w:val="00F22569"/>
    <w:rsid w:val="00F23C74"/>
    <w:rsid w:val="00F3409A"/>
    <w:rsid w:val="00F34F14"/>
    <w:rsid w:val="00F3538A"/>
    <w:rsid w:val="00F3686B"/>
    <w:rsid w:val="00F4026D"/>
    <w:rsid w:val="00F41929"/>
    <w:rsid w:val="00F43801"/>
    <w:rsid w:val="00F51EA7"/>
    <w:rsid w:val="00F54415"/>
    <w:rsid w:val="00F54920"/>
    <w:rsid w:val="00F54DBB"/>
    <w:rsid w:val="00F572F9"/>
    <w:rsid w:val="00F62E02"/>
    <w:rsid w:val="00F64F84"/>
    <w:rsid w:val="00F655B9"/>
    <w:rsid w:val="00F664B0"/>
    <w:rsid w:val="00F73E69"/>
    <w:rsid w:val="00F84247"/>
    <w:rsid w:val="00F84604"/>
    <w:rsid w:val="00F848B3"/>
    <w:rsid w:val="00F91DFF"/>
    <w:rsid w:val="00F93B3A"/>
    <w:rsid w:val="00F9524B"/>
    <w:rsid w:val="00F9778B"/>
    <w:rsid w:val="00FA0CBD"/>
    <w:rsid w:val="00FA57F8"/>
    <w:rsid w:val="00FA7378"/>
    <w:rsid w:val="00FB15E8"/>
    <w:rsid w:val="00FB2B56"/>
    <w:rsid w:val="00FB5623"/>
    <w:rsid w:val="00FC31F4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F8A1"/>
  <w15:docId w15:val="{5D4B5247-9970-48CD-A3E6-07A9D7A0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770DE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FF348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basedOn w:val="a"/>
    <w:rsid w:val="00DC31C9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paragraph" w:customStyle="1" w:styleId="3">
    <w:name w:val="Без интервала3"/>
    <w:basedOn w:val="a"/>
    <w:rsid w:val="00775FF0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mr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128418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F109-53C5-4312-B06C-F025969A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18277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http://nla-service.minjust.ru:8080/rnla-links/ws/content/act/e3582471-b8b8-4d69-b4c4-3df3f904eea0.html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dc:description>26</dc:description>
  <cp:lastModifiedBy>User</cp:lastModifiedBy>
  <cp:revision>7</cp:revision>
  <cp:lastPrinted>2023-10-31T07:08:00Z</cp:lastPrinted>
  <dcterms:created xsi:type="dcterms:W3CDTF">2024-10-24T10:09:00Z</dcterms:created>
  <dcterms:modified xsi:type="dcterms:W3CDTF">2024-11-05T04:24:00Z</dcterms:modified>
</cp:coreProperties>
</file>